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42" w:rsidRDefault="00B52642">
      <w:r>
        <w:rPr>
          <w:noProof/>
          <w:lang w:eastAsia="pl-PL"/>
        </w:rPr>
        <w:drawing>
          <wp:inline distT="0" distB="0" distL="0" distR="0">
            <wp:extent cx="5705475" cy="1143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F9B" w:rsidRDefault="000A1F9B"/>
    <w:p w:rsidR="00B52642" w:rsidRDefault="00B52642">
      <w:r>
        <w:rPr>
          <w:noProof/>
          <w:lang w:eastAsia="pl-PL"/>
        </w:rPr>
        <w:drawing>
          <wp:inline distT="0" distB="0" distL="0" distR="0">
            <wp:extent cx="5760720" cy="910483"/>
            <wp:effectExtent l="0" t="0" r="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642" w:rsidRDefault="00B52642"/>
    <w:p w:rsidR="00B52642" w:rsidRDefault="00B52642">
      <w:r>
        <w:rPr>
          <w:noProof/>
          <w:lang w:eastAsia="pl-PL"/>
        </w:rPr>
        <w:drawing>
          <wp:inline distT="0" distB="0" distL="0" distR="0">
            <wp:extent cx="5760720" cy="2779456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642" w:rsidRDefault="00B52642"/>
    <w:p w:rsidR="002130C3" w:rsidRDefault="002130C3"/>
    <w:p w:rsidR="00B52642" w:rsidRDefault="00B52642">
      <w:r>
        <w:rPr>
          <w:noProof/>
          <w:lang w:eastAsia="pl-PL"/>
        </w:rPr>
        <w:drawing>
          <wp:inline distT="0" distB="0" distL="0" distR="0">
            <wp:extent cx="5760720" cy="2514071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0C3" w:rsidRDefault="002130C3">
      <w:bookmarkStart w:id="0" w:name="_GoBack"/>
      <w:bookmarkEnd w:id="0"/>
      <w:r w:rsidRPr="002130C3">
        <w:t>odległość między tablicą umieszczoną poziomo i tablicą umieszczoną pionowo nie może być mniejsza niż 200 mm i nie większa niż 300 mm</w:t>
      </w:r>
    </w:p>
    <w:sectPr w:rsidR="002130C3" w:rsidSect="000A1F9B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42"/>
    <w:rsid w:val="000A1F9B"/>
    <w:rsid w:val="00105FEC"/>
    <w:rsid w:val="002130C3"/>
    <w:rsid w:val="002773DB"/>
    <w:rsid w:val="00B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2011-07-26T15:05:00Z</dcterms:created>
  <dcterms:modified xsi:type="dcterms:W3CDTF">2011-07-26T17:18:00Z</dcterms:modified>
</cp:coreProperties>
</file>